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C17CD9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9A0B1F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9A0B1F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CA32DD" w:rsidTr="00C17CD9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6A4B4D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r w:rsidR="00BC79AE">
              <w:rPr>
                <w:rFonts w:ascii="Arial" w:hAnsi="Arial" w:cs="Arial"/>
                <w:b/>
                <w:sz w:val="24"/>
                <w:szCs w:val="24"/>
                <w:lang w:val="en-US"/>
              </w:rPr>
              <w:t>Compact</w:t>
            </w:r>
            <w:r w:rsidR="009A0B1F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oard T</w:t>
            </w:r>
            <w:r w:rsidR="006A0F73">
              <w:rPr>
                <w:rFonts w:ascii="Arial" w:hAnsi="Arial" w:cs="Arial"/>
                <w:b/>
                <w:sz w:val="24"/>
                <w:szCs w:val="24"/>
                <w:lang w:val="en-US"/>
              </w:rPr>
              <w:t>yp MR 050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250 V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C17CD9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276C3E" w:rsidRPr="002E74CE" w:rsidRDefault="00276C3E" w:rsidP="00276C3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E74CE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HPL:</w:t>
            </w: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Furniert:</w:t>
            </w: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C31282" w:rsidRPr="002E74CE" w:rsidRDefault="00C31282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E74CE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B77">
              <w:rPr>
                <w:rFonts w:ascii="Arial" w:hAnsi="Arial" w:cs="Arial"/>
                <w:sz w:val="24"/>
                <w:szCs w:val="24"/>
              </w:rPr>
              <w:t>Microperforation</w:t>
            </w:r>
            <w:proofErr w:type="spellEnd"/>
            <w:r w:rsidRPr="00230B77">
              <w:rPr>
                <w:rFonts w:ascii="Arial" w:hAnsi="Arial" w:cs="Arial"/>
                <w:sz w:val="24"/>
                <w:szCs w:val="24"/>
              </w:rPr>
              <w:t xml:space="preserve"> Lochraster 2,5 x 2,5 mm</w:t>
            </w:r>
            <w:r w:rsidR="006A793E">
              <w:rPr>
                <w:rFonts w:ascii="Arial" w:hAnsi="Arial" w:cs="Arial"/>
                <w:sz w:val="24"/>
                <w:szCs w:val="24"/>
              </w:rPr>
              <w:t xml:space="preserve"> versetzt, </w:t>
            </w:r>
            <w:r w:rsidRPr="00230B77">
              <w:rPr>
                <w:rFonts w:ascii="Arial" w:hAnsi="Arial" w:cs="Arial"/>
                <w:sz w:val="24"/>
                <w:szCs w:val="24"/>
              </w:rPr>
              <w:t>Lochdurchmesser 0,5 mm</w:t>
            </w:r>
          </w:p>
          <w:p w:rsidR="006A793E" w:rsidRPr="00230B77" w:rsidRDefault="006A79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2E74CE" w:rsidRDefault="00A6347B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0,</w:t>
            </w:r>
            <w:r w:rsidR="00CA32DD">
              <w:rPr>
                <w:rFonts w:ascii="Arial" w:hAnsi="Arial" w:cs="Arial"/>
                <w:i/>
              </w:rPr>
              <w:t>6</w:t>
            </w:r>
            <w:r w:rsidR="00313837" w:rsidRPr="002E74CE">
              <w:rPr>
                <w:rFonts w:ascii="Arial" w:hAnsi="Arial" w:cs="Arial"/>
                <w:i/>
              </w:rPr>
              <w:t xml:space="preserve"> mm HPL</w:t>
            </w:r>
            <w:r w:rsidR="00230B77" w:rsidRPr="002E74CE">
              <w:rPr>
                <w:rFonts w:ascii="Arial" w:hAnsi="Arial" w:cs="Arial"/>
                <w:i/>
              </w:rPr>
              <w:t xml:space="preserve"> Beschichtung</w:t>
            </w:r>
          </w:p>
          <w:p w:rsidR="00313837" w:rsidRPr="002E74CE" w:rsidRDefault="00230B7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Dek</w:t>
            </w:r>
            <w:r w:rsidR="0069475F" w:rsidRPr="002E74CE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2E74CE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2E74CE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2E74CE" w:rsidRDefault="00230B7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 xml:space="preserve">Echtholzfurniert, </w:t>
            </w:r>
            <w:r w:rsidR="006A793E" w:rsidRPr="002E74CE">
              <w:rPr>
                <w:rFonts w:ascii="Arial" w:hAnsi="Arial" w:cs="Arial"/>
                <w:i/>
              </w:rPr>
              <w:t>0,5 mm Furnier auf CPL,</w:t>
            </w:r>
            <w:r w:rsidR="00FB1A1A" w:rsidRPr="002E74CE">
              <w:rPr>
                <w:rFonts w:ascii="Arial" w:hAnsi="Arial" w:cs="Arial"/>
                <w:i/>
              </w:rPr>
              <w:t xml:space="preserve"> Gesamtstärke </w:t>
            </w:r>
            <w:r w:rsidR="00CA32DD">
              <w:rPr>
                <w:rFonts w:ascii="Arial" w:hAnsi="Arial" w:cs="Arial"/>
                <w:i/>
              </w:rPr>
              <w:t>0</w:t>
            </w:r>
            <w:r w:rsidR="00FB1A1A" w:rsidRPr="002E74CE">
              <w:rPr>
                <w:rFonts w:ascii="Arial" w:hAnsi="Arial" w:cs="Arial"/>
                <w:i/>
              </w:rPr>
              <w:t>,</w:t>
            </w:r>
            <w:r w:rsidR="00CA32DD">
              <w:rPr>
                <w:rFonts w:ascii="Arial" w:hAnsi="Arial" w:cs="Arial"/>
                <w:i/>
              </w:rPr>
              <w:t>9</w:t>
            </w:r>
            <w:r w:rsidR="00F56831" w:rsidRPr="002E74CE">
              <w:rPr>
                <w:rFonts w:ascii="Arial" w:hAnsi="Arial" w:cs="Arial"/>
                <w:i/>
              </w:rPr>
              <w:t xml:space="preserve"> mm</w:t>
            </w:r>
            <w:r w:rsidR="006A793E" w:rsidRPr="002E74CE">
              <w:rPr>
                <w:rFonts w:ascii="Arial" w:hAnsi="Arial" w:cs="Arial"/>
                <w:i/>
              </w:rPr>
              <w:t xml:space="preserve"> </w:t>
            </w:r>
          </w:p>
          <w:p w:rsidR="007B2120" w:rsidRPr="002E74CE" w:rsidRDefault="00230B7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Holzart</w:t>
            </w:r>
            <w:r w:rsidR="00313837" w:rsidRPr="002E74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2E74CE">
              <w:rPr>
                <w:rFonts w:ascii="Arial" w:hAnsi="Arial" w:cs="Arial"/>
                <w:i/>
              </w:rPr>
              <w:t>xxxxx</w:t>
            </w:r>
            <w:proofErr w:type="spellEnd"/>
            <w:r w:rsidR="00F56831" w:rsidRPr="002E74CE">
              <w:rPr>
                <w:rFonts w:ascii="Arial" w:hAnsi="Arial" w:cs="Arial"/>
                <w:i/>
              </w:rPr>
              <w:t xml:space="preserve"> </w:t>
            </w:r>
          </w:p>
          <w:p w:rsidR="00313837" w:rsidRPr="002E74CE" w:rsidRDefault="00230B7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seidenmatt lackiert</w:t>
            </w:r>
          </w:p>
          <w:p w:rsidR="006A793E" w:rsidRPr="002E74CE" w:rsidRDefault="006A793E" w:rsidP="00A6347B">
            <w:pPr>
              <w:rPr>
                <w:rFonts w:ascii="Arial" w:hAnsi="Arial" w:cs="Arial"/>
                <w:i/>
              </w:rPr>
            </w:pPr>
          </w:p>
          <w:p w:rsidR="009C29C8" w:rsidRPr="002E74CE" w:rsidRDefault="009C29C8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HPL-Beschichtung 0,</w:t>
            </w:r>
            <w:r w:rsidR="00CA32DD">
              <w:rPr>
                <w:rFonts w:ascii="Arial" w:hAnsi="Arial" w:cs="Arial"/>
                <w:i/>
              </w:rPr>
              <w:t>6</w:t>
            </w:r>
            <w:r w:rsidRPr="002E74CE">
              <w:rPr>
                <w:rFonts w:ascii="Arial" w:hAnsi="Arial" w:cs="Arial"/>
                <w:i/>
              </w:rPr>
              <w:t xml:space="preserve"> mm</w:t>
            </w:r>
          </w:p>
          <w:p w:rsidR="00A6347B" w:rsidRPr="002E74CE" w:rsidRDefault="00230B7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Lackiert nach</w:t>
            </w:r>
            <w:r w:rsidR="00A6347B" w:rsidRPr="002E74CE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2E74CE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C17CD9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2E74CE" w:rsidRDefault="00276C3E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E74CE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Default="00C17CD9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Trägermaterial:</w:t>
            </w:r>
          </w:p>
          <w:p w:rsidR="00E9691F" w:rsidRDefault="00E9691F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CD9" w:rsidRPr="0092643C" w:rsidRDefault="00C17CD9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Bohrung:</w:t>
            </w:r>
          </w:p>
        </w:tc>
        <w:tc>
          <w:tcPr>
            <w:tcW w:w="6092" w:type="dxa"/>
            <w:gridSpan w:val="3"/>
          </w:tcPr>
          <w:p w:rsidR="00694C9B" w:rsidRDefault="00C73164" w:rsidP="009A0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MDF 1</w:t>
            </w:r>
            <w:r w:rsidR="00CA32D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mm</w:t>
            </w:r>
            <w:r w:rsidR="00063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 Stärken möglich </w:t>
            </w:r>
          </w:p>
          <w:p w:rsidR="00E9691F" w:rsidRDefault="00E9691F" w:rsidP="00E96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RV </w:t>
            </w:r>
            <w:r w:rsidR="00CA32DD">
              <w:rPr>
                <w:rFonts w:ascii="Arial" w:hAnsi="Arial" w:cs="Arial"/>
                <w:sz w:val="24"/>
                <w:szCs w:val="24"/>
              </w:rPr>
              <w:t>1208</w:t>
            </w:r>
            <w:r w:rsidR="00F85719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E9691F" w:rsidRPr="0092643C" w:rsidRDefault="00E9691F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C17CD9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276C3E" w:rsidRPr="002E74CE" w:rsidRDefault="00276C3E" w:rsidP="00276C3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E74CE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  <w:p w:rsidR="00A6347B" w:rsidRPr="002E74CE" w:rsidRDefault="00A6347B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HPL:</w:t>
            </w: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Furniert:</w:t>
            </w: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2E74CE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E74CE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EF78E8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Akustikvlies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43C" w:rsidRPr="002E74CE" w:rsidRDefault="007E4FB9" w:rsidP="00A6347B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0,</w:t>
            </w:r>
            <w:r w:rsidR="00CA32DD">
              <w:rPr>
                <w:rFonts w:ascii="Arial" w:hAnsi="Arial" w:cs="Arial"/>
                <w:i/>
              </w:rPr>
              <w:t>6</w:t>
            </w:r>
            <w:r w:rsidRPr="002E74CE">
              <w:rPr>
                <w:rFonts w:ascii="Arial" w:hAnsi="Arial" w:cs="Arial"/>
                <w:i/>
              </w:rPr>
              <w:t xml:space="preserve"> mm HPL in Gegenzugqualität</w:t>
            </w:r>
          </w:p>
          <w:p w:rsidR="00481D27" w:rsidRPr="002E74CE" w:rsidRDefault="00481D27" w:rsidP="007E4FB9">
            <w:pPr>
              <w:rPr>
                <w:rFonts w:ascii="Arial" w:hAnsi="Arial" w:cs="Arial"/>
                <w:i/>
              </w:rPr>
            </w:pPr>
          </w:p>
          <w:p w:rsidR="007E4FB9" w:rsidRPr="002E74CE" w:rsidRDefault="007E4FB9" w:rsidP="007E4FB9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Echtholzfurniert, 0,5 mm</w:t>
            </w:r>
            <w:r w:rsidR="00CA32DD">
              <w:rPr>
                <w:rFonts w:ascii="Arial" w:hAnsi="Arial" w:cs="Arial"/>
                <w:i/>
              </w:rPr>
              <w:t xml:space="preserve"> Furnier auf CPL, Gesamtstärke 0</w:t>
            </w:r>
            <w:r w:rsidR="00FB1A1A" w:rsidRPr="002E74CE">
              <w:rPr>
                <w:rFonts w:ascii="Arial" w:hAnsi="Arial" w:cs="Arial"/>
                <w:i/>
              </w:rPr>
              <w:t>,</w:t>
            </w:r>
            <w:r w:rsidR="00CA32DD">
              <w:rPr>
                <w:rFonts w:ascii="Arial" w:hAnsi="Arial" w:cs="Arial"/>
                <w:i/>
              </w:rPr>
              <w:t>4</w:t>
            </w:r>
            <w:r w:rsidRPr="002E74CE">
              <w:rPr>
                <w:rFonts w:ascii="Arial" w:hAnsi="Arial" w:cs="Arial"/>
                <w:i/>
              </w:rPr>
              <w:t xml:space="preserve"> mm </w:t>
            </w:r>
          </w:p>
          <w:p w:rsidR="00007E9B" w:rsidRPr="002E74CE" w:rsidRDefault="007E4FB9" w:rsidP="0085385C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Gegenzugfurnier, grundiert</w:t>
            </w:r>
          </w:p>
          <w:p w:rsidR="0085127E" w:rsidRPr="002E74CE" w:rsidRDefault="0085127E" w:rsidP="00A6347B">
            <w:pPr>
              <w:rPr>
                <w:rFonts w:ascii="Arial" w:hAnsi="Arial" w:cs="Arial"/>
                <w:i/>
              </w:rPr>
            </w:pPr>
          </w:p>
          <w:p w:rsidR="00A02344" w:rsidRPr="002E74CE" w:rsidRDefault="00481D27" w:rsidP="00481D27">
            <w:pPr>
              <w:rPr>
                <w:rFonts w:ascii="Arial" w:hAnsi="Arial" w:cs="Arial"/>
                <w:i/>
              </w:rPr>
            </w:pPr>
            <w:r w:rsidRPr="002E74CE">
              <w:rPr>
                <w:rFonts w:ascii="Arial" w:hAnsi="Arial" w:cs="Arial"/>
                <w:i/>
              </w:rPr>
              <w:t>HPL-Beschichtung 0,</w:t>
            </w:r>
            <w:r w:rsidR="00CA32DD">
              <w:rPr>
                <w:rFonts w:ascii="Arial" w:hAnsi="Arial" w:cs="Arial"/>
                <w:i/>
              </w:rPr>
              <w:t>6</w:t>
            </w:r>
            <w:r w:rsidRPr="002E74CE">
              <w:rPr>
                <w:rFonts w:ascii="Arial" w:hAnsi="Arial" w:cs="Arial"/>
                <w:i/>
              </w:rPr>
              <w:t xml:space="preserve"> mm</w:t>
            </w:r>
          </w:p>
          <w:p w:rsidR="00481D27" w:rsidRPr="00230B7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C17CD9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2E74CE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2E74C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2E74C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C46928" w:rsidRDefault="00C46928" w:rsidP="00007E9B">
            <w:pPr>
              <w:rPr>
                <w:rFonts w:ascii="Arial" w:hAnsi="Arial" w:cs="Arial"/>
                <w:sz w:val="24"/>
                <w:szCs w:val="24"/>
              </w:rPr>
            </w:pPr>
            <w:r w:rsidRPr="00C46928">
              <w:rPr>
                <w:rFonts w:ascii="Arial" w:hAnsi="Arial" w:cs="Arial"/>
                <w:sz w:val="24"/>
                <w:szCs w:val="24"/>
              </w:rPr>
              <w:t>ca. 1</w:t>
            </w:r>
            <w:r w:rsidR="00CA32DD">
              <w:rPr>
                <w:rFonts w:ascii="Arial" w:hAnsi="Arial" w:cs="Arial"/>
                <w:sz w:val="24"/>
                <w:szCs w:val="24"/>
              </w:rPr>
              <w:t>7</w:t>
            </w:r>
            <w:r w:rsidR="0016567F" w:rsidRPr="00C46928">
              <w:rPr>
                <w:rFonts w:ascii="Arial" w:hAnsi="Arial" w:cs="Arial"/>
                <w:sz w:val="24"/>
                <w:szCs w:val="24"/>
              </w:rPr>
              <w:t xml:space="preserve"> mm</w:t>
            </w:r>
            <w:bookmarkStart w:id="0" w:name="_GoBack"/>
            <w:bookmarkEnd w:id="0"/>
          </w:p>
          <w:p w:rsidR="00007E9B" w:rsidRPr="00C46928" w:rsidRDefault="00007E9B" w:rsidP="00007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C17CD9">
        <w:trPr>
          <w:trHeight w:val="349"/>
        </w:trPr>
        <w:tc>
          <w:tcPr>
            <w:tcW w:w="990" w:type="dxa"/>
          </w:tcPr>
          <w:p w:rsidR="0016567F" w:rsidRPr="00C46928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6567F" w:rsidRPr="002E74CE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E74CE">
              <w:rPr>
                <w:rFonts w:ascii="Arial" w:hAnsi="Arial" w:cs="Arial"/>
                <w:sz w:val="24"/>
                <w:szCs w:val="24"/>
                <w:u w:val="single"/>
              </w:rPr>
              <w:t>Kanten</w:t>
            </w:r>
            <w:r w:rsidR="0016567F" w:rsidRPr="002E74CE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>Umlaufend ABS-Kante</w:t>
            </w:r>
            <w:r w:rsidR="0069475F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4B2">
              <w:rPr>
                <w:rFonts w:ascii="Arial" w:hAnsi="Arial" w:cs="Arial"/>
                <w:sz w:val="24"/>
                <w:szCs w:val="24"/>
              </w:rPr>
              <w:t xml:space="preserve">0,4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 xml:space="preserve">Furnierkante </w:t>
            </w:r>
            <w:r w:rsidR="00DA24B2">
              <w:rPr>
                <w:rFonts w:ascii="Arial" w:hAnsi="Arial" w:cs="Arial"/>
                <w:sz w:val="24"/>
                <w:szCs w:val="24"/>
              </w:rPr>
              <w:t xml:space="preserve">0,6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67F" w:rsidRP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Kante lackiert nach</w:t>
            </w:r>
            <w:r w:rsidR="0016567F"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>RAL/NCS</w:t>
            </w:r>
          </w:p>
          <w:p w:rsidR="0085127E" w:rsidRPr="00230B77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C17CD9">
        <w:trPr>
          <w:trHeight w:val="349"/>
        </w:trPr>
        <w:tc>
          <w:tcPr>
            <w:tcW w:w="990" w:type="dxa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6567F" w:rsidRPr="002E74CE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E74CE">
              <w:rPr>
                <w:rFonts w:ascii="Arial" w:hAnsi="Arial" w:cs="Arial"/>
                <w:sz w:val="24"/>
                <w:szCs w:val="24"/>
                <w:u w:val="single"/>
              </w:rPr>
              <w:t>Formate</w:t>
            </w:r>
            <w:r w:rsidR="0016567F" w:rsidRPr="002E74CE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85127E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Paneelbreite</w:t>
            </w:r>
            <w:r w:rsidR="009702C2">
              <w:rPr>
                <w:rFonts w:ascii="Arial" w:hAnsi="Arial" w:cs="Arial"/>
                <w:sz w:val="24"/>
                <w:szCs w:val="24"/>
              </w:rPr>
              <w:t xml:space="preserve"> 122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 xml:space="preserve">0 mm;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Längen auf Anfrage</w:t>
            </w:r>
          </w:p>
          <w:p w:rsidR="00F56831" w:rsidRDefault="00F56831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120" w:rsidRPr="00230B77" w:rsidRDefault="007B2120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Tr="00C17CD9">
        <w:trPr>
          <w:trHeight w:val="349"/>
        </w:trPr>
        <w:tc>
          <w:tcPr>
            <w:tcW w:w="990" w:type="dxa"/>
          </w:tcPr>
          <w:p w:rsidR="0016567F" w:rsidRPr="00EC3484" w:rsidRDefault="0016567F" w:rsidP="0016567F">
            <w:pPr>
              <w:rPr>
                <w:rFonts w:ascii="Arial" w:hAnsi="Arial" w:cs="Arial"/>
                <w:b/>
              </w:rPr>
            </w:pPr>
            <w:r w:rsidRPr="00EC3484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063E82"/>
    <w:rsid w:val="00075613"/>
    <w:rsid w:val="0016567F"/>
    <w:rsid w:val="00230B77"/>
    <w:rsid w:val="00276C3E"/>
    <w:rsid w:val="002A441D"/>
    <w:rsid w:val="002E74CE"/>
    <w:rsid w:val="003048BB"/>
    <w:rsid w:val="00313837"/>
    <w:rsid w:val="00481D27"/>
    <w:rsid w:val="00534C07"/>
    <w:rsid w:val="006276B3"/>
    <w:rsid w:val="006746D8"/>
    <w:rsid w:val="0069475F"/>
    <w:rsid w:val="00694C9B"/>
    <w:rsid w:val="006A0F73"/>
    <w:rsid w:val="006A4B4D"/>
    <w:rsid w:val="006A793E"/>
    <w:rsid w:val="00714D6F"/>
    <w:rsid w:val="00794C8C"/>
    <w:rsid w:val="007967A3"/>
    <w:rsid w:val="007B2120"/>
    <w:rsid w:val="007E4FB9"/>
    <w:rsid w:val="00820DDD"/>
    <w:rsid w:val="0085127E"/>
    <w:rsid w:val="0085385C"/>
    <w:rsid w:val="0092643C"/>
    <w:rsid w:val="009702C2"/>
    <w:rsid w:val="009A0B1F"/>
    <w:rsid w:val="009C29C8"/>
    <w:rsid w:val="00A02344"/>
    <w:rsid w:val="00A6347B"/>
    <w:rsid w:val="00AC4354"/>
    <w:rsid w:val="00BC79AE"/>
    <w:rsid w:val="00C17CD9"/>
    <w:rsid w:val="00C31282"/>
    <w:rsid w:val="00C46928"/>
    <w:rsid w:val="00C73164"/>
    <w:rsid w:val="00C8415D"/>
    <w:rsid w:val="00C8703E"/>
    <w:rsid w:val="00CA32DD"/>
    <w:rsid w:val="00DA24B2"/>
    <w:rsid w:val="00E9691F"/>
    <w:rsid w:val="00EC3484"/>
    <w:rsid w:val="00EF78E8"/>
    <w:rsid w:val="00F56831"/>
    <w:rsid w:val="00F85719"/>
    <w:rsid w:val="00FB1A1A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Yannick Hörnschemeyer</cp:lastModifiedBy>
  <cp:revision>2</cp:revision>
  <cp:lastPrinted>2016-07-11T09:36:00Z</cp:lastPrinted>
  <dcterms:created xsi:type="dcterms:W3CDTF">2017-01-27T12:33:00Z</dcterms:created>
  <dcterms:modified xsi:type="dcterms:W3CDTF">2017-01-27T12:33:00Z</dcterms:modified>
</cp:coreProperties>
</file>